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7D" w:rsidRDefault="0079149C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临床试验经费核算表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1"/>
        <w:gridCol w:w="1492"/>
        <w:gridCol w:w="1815"/>
        <w:gridCol w:w="1755"/>
        <w:gridCol w:w="2102"/>
      </w:tblGrid>
      <w:tr w:rsidR="00E8317D" w:rsidTr="001619BB">
        <w:trPr>
          <w:trHeight w:val="420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7914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</w:tr>
      <w:tr w:rsidR="00E8317D" w:rsidTr="001619BB">
        <w:trPr>
          <w:trHeight w:val="420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7914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申办者</w:t>
            </w:r>
            <w:r>
              <w:rPr>
                <w:sz w:val="24"/>
              </w:rPr>
              <w:t>/CRO</w:t>
            </w:r>
          </w:p>
        </w:tc>
        <w:tc>
          <w:tcPr>
            <w:tcW w:w="7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</w:tr>
      <w:tr w:rsidR="00E8317D" w:rsidTr="001619BB">
        <w:trPr>
          <w:trHeight w:val="420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7914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专业科室</w:t>
            </w:r>
          </w:p>
        </w:tc>
        <w:tc>
          <w:tcPr>
            <w:tcW w:w="7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</w:tr>
      <w:tr w:rsidR="00E8317D" w:rsidTr="001619BB">
        <w:trPr>
          <w:trHeight w:val="420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7914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主要研究者</w:t>
            </w:r>
          </w:p>
        </w:tc>
        <w:tc>
          <w:tcPr>
            <w:tcW w:w="7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</w:tr>
      <w:tr w:rsidR="00E8317D" w:rsidTr="001619BB">
        <w:trPr>
          <w:trHeight w:val="540"/>
          <w:jc w:val="center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7914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费用明细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7914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合同规定（元）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7914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实际发生（元）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7914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已支付医院（元）</w:t>
            </w:r>
          </w:p>
        </w:tc>
      </w:tr>
      <w:tr w:rsidR="00E8317D" w:rsidTr="001619BB">
        <w:trPr>
          <w:trHeight w:val="599"/>
          <w:jc w:val="center"/>
        </w:trPr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7914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临床应用观察费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</w:tr>
      <w:tr w:rsidR="00E8317D" w:rsidTr="001619BB">
        <w:trPr>
          <w:trHeight w:val="574"/>
          <w:jc w:val="center"/>
        </w:trPr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7914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检查费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</w:tr>
      <w:tr w:rsidR="00E8317D" w:rsidTr="001619BB">
        <w:trPr>
          <w:trHeight w:val="620"/>
          <w:jc w:val="center"/>
        </w:trPr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7914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附加费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</w:tr>
      <w:tr w:rsidR="00E8317D" w:rsidTr="001619BB">
        <w:trPr>
          <w:trHeight w:val="620"/>
          <w:jc w:val="center"/>
        </w:trPr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7914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税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</w:tr>
      <w:tr w:rsidR="00E8317D" w:rsidTr="001619BB">
        <w:trPr>
          <w:trHeight w:val="554"/>
          <w:jc w:val="center"/>
        </w:trPr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7914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计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</w:tr>
      <w:tr w:rsidR="00E8317D" w:rsidTr="001619BB">
        <w:trPr>
          <w:trHeight w:val="1953"/>
          <w:jc w:val="center"/>
        </w:trPr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7914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付款明细</w:t>
            </w:r>
          </w:p>
        </w:tc>
        <w:tc>
          <w:tcPr>
            <w:tcW w:w="5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17D" w:rsidRDefault="00E8317D">
            <w:pPr>
              <w:jc w:val="center"/>
              <w:rPr>
                <w:sz w:val="24"/>
              </w:rPr>
            </w:pPr>
          </w:p>
        </w:tc>
      </w:tr>
      <w:tr w:rsidR="001619BB" w:rsidTr="001619BB">
        <w:trPr>
          <w:trHeight w:val="1088"/>
          <w:jc w:val="center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619BB" w:rsidRDefault="00161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审核确认</w:t>
            </w:r>
          </w:p>
        </w:tc>
        <w:tc>
          <w:tcPr>
            <w:tcW w:w="7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9BB" w:rsidRDefault="001619BB" w:rsidP="001619BB">
            <w:pPr>
              <w:jc w:val="left"/>
              <w:rPr>
                <w:sz w:val="24"/>
              </w:rPr>
            </w:pPr>
            <w:r>
              <w:rPr>
                <w:sz w:val="24"/>
              </w:rPr>
              <w:t>主要研究者：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1619BB" w:rsidTr="009D7626">
        <w:trPr>
          <w:trHeight w:val="972"/>
          <w:jc w:val="center"/>
        </w:trPr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619BB" w:rsidRDefault="001619BB">
            <w:pPr>
              <w:jc w:val="center"/>
              <w:rPr>
                <w:sz w:val="24"/>
              </w:rPr>
            </w:pPr>
          </w:p>
        </w:tc>
        <w:tc>
          <w:tcPr>
            <w:tcW w:w="7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9BB" w:rsidRDefault="001619BB" w:rsidP="001619BB">
            <w:pPr>
              <w:jc w:val="left"/>
              <w:rPr>
                <w:sz w:val="24"/>
              </w:rPr>
            </w:pPr>
            <w:r>
              <w:rPr>
                <w:sz w:val="24"/>
              </w:rPr>
              <w:t>机构办公室主任：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1619BB" w:rsidTr="009D7626">
        <w:trPr>
          <w:trHeight w:val="1025"/>
          <w:jc w:val="center"/>
        </w:trPr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19BB" w:rsidRDefault="001619BB">
            <w:pPr>
              <w:jc w:val="center"/>
              <w:rPr>
                <w:sz w:val="24"/>
              </w:rPr>
            </w:pPr>
          </w:p>
        </w:tc>
        <w:tc>
          <w:tcPr>
            <w:tcW w:w="7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9BB" w:rsidRDefault="001619BB" w:rsidP="001619BB">
            <w:pPr>
              <w:jc w:val="left"/>
              <w:rPr>
                <w:sz w:val="24"/>
              </w:rPr>
            </w:pPr>
            <w:r>
              <w:rPr>
                <w:sz w:val="24"/>
              </w:rPr>
              <w:t>财务</w:t>
            </w:r>
            <w:r>
              <w:rPr>
                <w:rFonts w:hint="eastAsia"/>
                <w:sz w:val="24"/>
              </w:rPr>
              <w:t>处</w:t>
            </w:r>
            <w:r>
              <w:rPr>
                <w:sz w:val="24"/>
              </w:rPr>
              <w:t>长：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E8317D" w:rsidRDefault="00E8317D"/>
    <w:p w:rsidR="00E8317D" w:rsidRDefault="0079149C">
      <w:pPr>
        <w:jc w:val="right"/>
      </w:pPr>
      <w:r>
        <w:rPr>
          <w:rFonts w:hint="eastAsia"/>
        </w:rPr>
        <w:t>v1.0</w:t>
      </w:r>
    </w:p>
    <w:sectPr w:rsidR="00E8317D" w:rsidSect="00E8317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49C" w:rsidRDefault="0079149C">
      <w:pPr>
        <w:spacing w:line="240" w:lineRule="auto"/>
      </w:pPr>
      <w:r>
        <w:separator/>
      </w:r>
    </w:p>
  </w:endnote>
  <w:endnote w:type="continuationSeparator" w:id="1">
    <w:p w:rsidR="0079149C" w:rsidRDefault="00791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49C" w:rsidRDefault="0079149C">
      <w:r>
        <w:separator/>
      </w:r>
    </w:p>
  </w:footnote>
  <w:footnote w:type="continuationSeparator" w:id="1">
    <w:p w:rsidR="0079149C" w:rsidRDefault="00791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17D" w:rsidRDefault="0079149C">
    <w:pPr>
      <w:pStyle w:val="a4"/>
      <w:pBdr>
        <w:bottom w:val="single" w:sz="4" w:space="1" w:color="auto"/>
      </w:pBdr>
      <w:jc w:val="center"/>
    </w:pPr>
    <w:r>
      <w:rPr>
        <w:position w:val="-6"/>
        <w:sz w:val="24"/>
      </w:rPr>
      <w:t>BDSDEYY-JG-SOP-022-</w:t>
    </w:r>
    <w:r>
      <w:rPr>
        <w:rFonts w:hint="eastAsia"/>
        <w:position w:val="-6"/>
        <w:sz w:val="24"/>
      </w:rPr>
      <w:t>v1.0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C2383A"/>
    <w:rsid w:val="001619BB"/>
    <w:rsid w:val="0079149C"/>
    <w:rsid w:val="00E8317D"/>
    <w:rsid w:val="21DD2636"/>
    <w:rsid w:val="4AC2383A"/>
    <w:rsid w:val="5DE35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17D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831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8317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dongyuanyuan</dc:creator>
  <cp:lastModifiedBy>xiedong</cp:lastModifiedBy>
  <cp:revision>2</cp:revision>
  <dcterms:created xsi:type="dcterms:W3CDTF">2024-12-30T08:59:00Z</dcterms:created>
  <dcterms:modified xsi:type="dcterms:W3CDTF">2025-02-27T02:28:00Z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21264F5186564717B11E68B17905AF13_11</vt:lpwstr>
  </property>
  <property fmtid="{D5CDD505-2E9C-101B-9397-08002B2CF9AE}" pid="4" name="KSOTemplateDocerSaveRecord">
    <vt:lpwstr>eyJoZGlkIjoiNjU3ZDIwZThmZWJiMDE0MGJhYjBhZDhjMDFhN2JhMTcifQ==</vt:lpwstr>
  </property>
</Properties>
</file>